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C6" w:rsidRDefault="0018040D">
      <w:r>
        <w:tab/>
        <w:t>There was a regular meeting of the Flemingsburg City Council Monday, April 14, 2014 at 7:00 P.M. in the City Annex.  Council members present were Ricky Hurst, Kathy Moore, Scott Manning, Van Alexander, Meredith Story, and Georgianna Sparks.  Mayor Martin L. Voiers presided.</w:t>
      </w:r>
    </w:p>
    <w:p w:rsidR="0018040D" w:rsidRDefault="0018040D">
      <w:r>
        <w:tab/>
        <w:t>Councilman Alexander led the Pledge of Allegiance.  Minutes of the March 10</w:t>
      </w:r>
      <w:r w:rsidRPr="0018040D">
        <w:rPr>
          <w:vertAlign w:val="superscript"/>
        </w:rPr>
        <w:t>th</w:t>
      </w:r>
      <w:r>
        <w:t xml:space="preserve"> </w:t>
      </w:r>
      <w:r w:rsidR="003B4079">
        <w:t>and March 17</w:t>
      </w:r>
      <w:r w:rsidR="003B4079" w:rsidRPr="003B4079">
        <w:rPr>
          <w:vertAlign w:val="superscript"/>
        </w:rPr>
        <w:t>th</w:t>
      </w:r>
      <w:r w:rsidR="003B4079">
        <w:t xml:space="preserve"> </w:t>
      </w:r>
      <w:r>
        <w:t>meeting</w:t>
      </w:r>
      <w:r w:rsidR="003B4079">
        <w:t>s</w:t>
      </w:r>
      <w:r>
        <w:t xml:space="preserve"> were presented.  Councilman Alexander moved to approve.  Councilman Manning seconded the motion.  Motion carried.</w:t>
      </w:r>
    </w:p>
    <w:p w:rsidR="00ED367D" w:rsidRDefault="00ED367D">
      <w:r>
        <w:tab/>
        <w:t>Crystal Ruark, Fleming County Chamber Executive Director, presented the Chamber report.</w:t>
      </w:r>
    </w:p>
    <w:p w:rsidR="0018040D" w:rsidRDefault="0018040D">
      <w:r>
        <w:tab/>
        <w:t>The second reading of Ordinance No. 4-14-1 establishing regulations and charges for the connection to any pressure sewer system operated by the City of Flemingsburg was presented.  Councilman Story moved to approve.  Councilman Manning seconded the motion.  A roll call was given with Council voting as follows:  Hurst-yes, Manning-yes, Moore-yes, Sparks-yes, Story-yes, and Alexander-yes.  Motion carried.</w:t>
      </w:r>
    </w:p>
    <w:p w:rsidR="0018040D" w:rsidRDefault="0018040D" w:rsidP="0018040D">
      <w:r>
        <w:tab/>
        <w:t>The Kentucky Utilities Franchise agreement was presented.   Councilwoman Moore moved to approve.  Councilwoman Sparks seconded the motion.  Council voted as follows:  Hurst-yes, Manning-yes, Moore-yes, Sparks-yes, Story-yes, and Alexander-yes.  Motion carried.</w:t>
      </w:r>
    </w:p>
    <w:p w:rsidR="00AB6616" w:rsidRDefault="00AB6616" w:rsidP="00AB6616">
      <w:r>
        <w:tab/>
        <w:t xml:space="preserve">Vaughn Williams, engineer for the Water Plant Improvement Project, recommended Council accept the low bid of </w:t>
      </w:r>
      <w:r w:rsidR="002717C2">
        <w:t>$2,272,500.00 sub</w:t>
      </w:r>
      <w:r>
        <w:t>mitted by Judy Construction.  Councilman Story moved to approve.  Councilman Manning seconded the motion.  Council voted as follows:  Hurst-yes, Manning-yes, Moore-yes, Sparks-yes, Story-yes, and Alexander-yes.  Motion carried.</w:t>
      </w:r>
    </w:p>
    <w:p w:rsidR="00AB6616" w:rsidRDefault="00AB6616" w:rsidP="00AB6616">
      <w:r>
        <w:tab/>
        <w:t>Mayor Voiers presented the proposed budget for fiscal year July 2014-June 2015.  The finance committee will review the budget prior to the next monthly meeting.</w:t>
      </w:r>
    </w:p>
    <w:p w:rsidR="002717C2" w:rsidRDefault="00AB6616" w:rsidP="002717C2">
      <w:r>
        <w:tab/>
      </w:r>
      <w:r w:rsidR="002717C2">
        <w:t>Resolution No. 14-04-1 accepting Foster Street and Rucker Street into the City was presented.  The State Dept. of Transportation has agreed to resurface Rucker St. and repair Foster St. where it joins the bowling alley lot.  Councilwoman Moore moved to adopt.  Councilman Hurst seconded the motion.  Council voted as follows:  Hurst-yes, Manning-yes, Moore-yes, Sparks-yes, Story-yes, and Alexander-yes.  Motion carried.</w:t>
      </w:r>
    </w:p>
    <w:p w:rsidR="002717C2" w:rsidRDefault="002717C2" w:rsidP="002717C2">
      <w:r>
        <w:tab/>
        <w:t>The following items from the water and waste water plants were presented as surplus:  chain link fence and posts, cast iron, steel, and copper drain pipes, water lines, sewer lines, and air lines, pumps of various sizes and types, electric motors of various sizes and types, electrical switch gear and wiring, hand railing-steel and aluminum, steel doors, window frames, lights fixtures, condensing units, gas overhead furnaces, metal duct work, RBC gear and drive boxes, and various pieces of steel, copper, brass, and aluminum.  Councilman Manning moved to approve.  Councilwoman Sparks seconded the motion.  Council vot</w:t>
      </w:r>
      <w:r w:rsidR="0073623B">
        <w:t>ed</w:t>
      </w:r>
      <w:r>
        <w:t xml:space="preserve"> as follows:  Hurst-yes, Manning-yes, Moore-yes, Sparks-yes, Story-yes, and Alexander-yes.  Motion carried.</w:t>
      </w:r>
    </w:p>
    <w:p w:rsidR="0073623B" w:rsidRDefault="0073623B" w:rsidP="0073623B">
      <w:r>
        <w:tab/>
        <w:t xml:space="preserve"> A bid of $48,980.00 was received on a new jet machine.  Councilman Hurst moved to approve the purchase if the bid meets the specs.  Councilman Alexander seconded the motion.   Council voted as follows:  Hurst-yes, Manning-yes, Moore-yes, Sparks-yes, Story-yes, and Alexander-yes.  Motion carried.</w:t>
      </w:r>
    </w:p>
    <w:p w:rsidR="0073623B" w:rsidRDefault="0073623B" w:rsidP="0073623B">
      <w:r>
        <w:tab/>
        <w:t xml:space="preserve">Councilman Alexander reported that the Buildings </w:t>
      </w:r>
      <w:r w:rsidR="00FF3622">
        <w:t>and Grounds Committee recommended</w:t>
      </w:r>
      <w:r>
        <w:t xml:space="preserve"> putting vinyl on the side of the old antique shop building facing the bank.  Councilman Alexander moved </w:t>
      </w:r>
      <w:r>
        <w:lastRenderedPageBreak/>
        <w:t>to approve.  Councilman Story seconded the motion.  Council voted as follows:  Hurst-yes, Manning-yes, Moore-yes, Sparks-yes, Story-yes, and Alexander-yes.  Motion carried.</w:t>
      </w:r>
    </w:p>
    <w:p w:rsidR="00081691" w:rsidRDefault="0073623B" w:rsidP="00081691">
      <w:r>
        <w:tab/>
        <w:t xml:space="preserve">Councilman Story reported that </w:t>
      </w:r>
      <w:r w:rsidR="00FF3622">
        <w:t>the Finance Committee recommended</w:t>
      </w:r>
      <w:r>
        <w:t xml:space="preserve"> increasing the </w:t>
      </w:r>
      <w:r w:rsidR="00FF3622">
        <w:t>M</w:t>
      </w:r>
      <w:r>
        <w:t>a</w:t>
      </w:r>
      <w:r w:rsidR="003445F6">
        <w:t>y</w:t>
      </w:r>
      <w:bookmarkStart w:id="0" w:name="_GoBack"/>
      <w:bookmarkEnd w:id="0"/>
      <w:r>
        <w:t xml:space="preserve">or’s salary to $26,000 annually and leaving the Council’s salary at $4,200 annually.  Councilman Story moved to approve </w:t>
      </w:r>
      <w:r w:rsidR="00081691">
        <w:t>the first reading of Ordinance No. 4-14-2 fixing the compensation of elected officials as recommended.  Councilman Hurst seconded the motion.  Council voted as follows:  Hurst-yes, Manning-yes, Moore-yes, Sparks-yes, Story-yes, and Alexander-yes.  Motion carried.</w:t>
      </w:r>
    </w:p>
    <w:p w:rsidR="00081691" w:rsidRDefault="00081691" w:rsidP="00081691">
      <w:r>
        <w:tab/>
        <w:t>A special meeting was scheduled for Monday, April 28</w:t>
      </w:r>
      <w:r w:rsidRPr="00081691">
        <w:rPr>
          <w:vertAlign w:val="superscript"/>
        </w:rPr>
        <w:t>th</w:t>
      </w:r>
      <w:r>
        <w:t>, at 5:30 p.m. in the City Annex.</w:t>
      </w:r>
    </w:p>
    <w:p w:rsidR="00081691" w:rsidRDefault="00081691" w:rsidP="00081691">
      <w:r>
        <w:tab/>
        <w:t>The Public and Employee Safety Committee met to review the proposed Yard Sale Ordinance.  No action was taken.</w:t>
      </w:r>
    </w:p>
    <w:p w:rsidR="00081691" w:rsidRDefault="00081691" w:rsidP="00081691">
      <w:r>
        <w:tab/>
        <w:t>Public Works Superintendent Dennis Masters requested that the week of May 19</w:t>
      </w:r>
      <w:r w:rsidRPr="00081691">
        <w:rPr>
          <w:vertAlign w:val="superscript"/>
        </w:rPr>
        <w:t>th</w:t>
      </w:r>
      <w:r>
        <w:t xml:space="preserve"> be designated as free clean up week.</w:t>
      </w:r>
    </w:p>
    <w:p w:rsidR="00081691" w:rsidRDefault="00081691" w:rsidP="00081691">
      <w:r>
        <w:tab/>
        <w:t xml:space="preserve">Council approved changing the fleet policy to allow a police officer to drive his vehicle 16.2 miles from </w:t>
      </w:r>
      <w:r w:rsidR="00FF3622">
        <w:t>the city limits.</w:t>
      </w:r>
    </w:p>
    <w:p w:rsidR="00FF3622" w:rsidRDefault="00FF3622" w:rsidP="00081691">
      <w:r>
        <w:tab/>
        <w:t>There being no further business, Councilman Manning moved to adjourn at 9:10 p.m.  Councilwoman Moore seconded the motion.  Motion carried.</w:t>
      </w:r>
    </w:p>
    <w:p w:rsidR="00FF3622" w:rsidRDefault="00FF3622" w:rsidP="00081691"/>
    <w:p w:rsidR="00FF3622" w:rsidRDefault="00FF3622" w:rsidP="00081691"/>
    <w:p w:rsidR="00FF3622" w:rsidRDefault="00FF3622" w:rsidP="00081691">
      <w:r>
        <w:tab/>
      </w:r>
      <w:r>
        <w:tab/>
      </w:r>
      <w:r>
        <w:tab/>
      </w:r>
      <w:r>
        <w:tab/>
      </w:r>
      <w:r>
        <w:tab/>
      </w:r>
      <w:r>
        <w:tab/>
      </w:r>
      <w:r>
        <w:tab/>
      </w:r>
      <w:r>
        <w:tab/>
      </w:r>
      <w:r>
        <w:tab/>
        <w:t xml:space="preserve">__________________________ </w:t>
      </w:r>
    </w:p>
    <w:p w:rsidR="00FF3622" w:rsidRDefault="00FF3622" w:rsidP="00081691">
      <w:r>
        <w:tab/>
      </w:r>
      <w:r>
        <w:tab/>
      </w:r>
      <w:r>
        <w:tab/>
      </w:r>
      <w:r>
        <w:tab/>
      </w:r>
      <w:r>
        <w:tab/>
      </w:r>
      <w:r>
        <w:tab/>
      </w:r>
      <w:r>
        <w:tab/>
      </w:r>
      <w:r>
        <w:tab/>
      </w:r>
      <w:r>
        <w:tab/>
        <w:t>Martin L. Voiers, Mayor</w:t>
      </w:r>
    </w:p>
    <w:p w:rsidR="00FF3622" w:rsidRDefault="00FF3622" w:rsidP="00081691"/>
    <w:p w:rsidR="00FF3622" w:rsidRDefault="00FF3622" w:rsidP="00081691">
      <w:r>
        <w:t>ATTESTED:</w:t>
      </w:r>
    </w:p>
    <w:p w:rsidR="00FF3622" w:rsidRDefault="00FF3622" w:rsidP="00081691"/>
    <w:p w:rsidR="00FF3622" w:rsidRDefault="00FF3622" w:rsidP="00081691">
      <w:r>
        <w:t xml:space="preserve">______________________________ </w:t>
      </w:r>
    </w:p>
    <w:p w:rsidR="00FF3622" w:rsidRDefault="00FF3622" w:rsidP="00081691">
      <w:r>
        <w:t>Joy Story Roark, City Clerk/Treasurer</w:t>
      </w:r>
    </w:p>
    <w:p w:rsidR="0073623B" w:rsidRDefault="0073623B" w:rsidP="0073623B"/>
    <w:p w:rsidR="0073623B" w:rsidRDefault="0073623B" w:rsidP="0073623B"/>
    <w:p w:rsidR="0073623B" w:rsidRDefault="0073623B" w:rsidP="002717C2"/>
    <w:p w:rsidR="002717C2" w:rsidRDefault="002717C2" w:rsidP="002717C2"/>
    <w:p w:rsidR="002717C2" w:rsidRDefault="002717C2" w:rsidP="002717C2">
      <w:r>
        <w:tab/>
      </w:r>
    </w:p>
    <w:p w:rsidR="00AB6616" w:rsidRDefault="00AB6616" w:rsidP="00AB6616"/>
    <w:p w:rsidR="0018040D" w:rsidRDefault="00875A2C">
      <w:r>
        <w:t xml:space="preserve"> </w:t>
      </w:r>
    </w:p>
    <w:sectPr w:rsidR="00180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0D"/>
    <w:rsid w:val="00072C8F"/>
    <w:rsid w:val="00081691"/>
    <w:rsid w:val="000B0FA9"/>
    <w:rsid w:val="000F6993"/>
    <w:rsid w:val="001716F3"/>
    <w:rsid w:val="0018040D"/>
    <w:rsid w:val="001E30B3"/>
    <w:rsid w:val="00231BE3"/>
    <w:rsid w:val="002717C2"/>
    <w:rsid w:val="002B02F0"/>
    <w:rsid w:val="003445F6"/>
    <w:rsid w:val="003B4079"/>
    <w:rsid w:val="0073623B"/>
    <w:rsid w:val="00840D8B"/>
    <w:rsid w:val="008636BB"/>
    <w:rsid w:val="00875A2C"/>
    <w:rsid w:val="009C41E9"/>
    <w:rsid w:val="00AB6616"/>
    <w:rsid w:val="00B074C6"/>
    <w:rsid w:val="00C158EC"/>
    <w:rsid w:val="00CC213C"/>
    <w:rsid w:val="00E44125"/>
    <w:rsid w:val="00ED367D"/>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B74FF-35A4-4104-886E-446115E0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6</cp:revision>
  <cp:lastPrinted>2014-05-07T20:57:00Z</cp:lastPrinted>
  <dcterms:created xsi:type="dcterms:W3CDTF">2014-05-07T18:16:00Z</dcterms:created>
  <dcterms:modified xsi:type="dcterms:W3CDTF">2014-05-07T20:57:00Z</dcterms:modified>
</cp:coreProperties>
</file>