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D72B55">
      <w:r>
        <w:tab/>
        <w:t xml:space="preserve">There was a regular meeting of the Flemingsburg City Council Monday, December 12, 2016 at 7:00 p.m. in the City Annex.  Council members present were Kathy Moore, Scott Manning, Georgianna Sparks, Meredith Story, and Van Alexander.  Ricky Hurst was absent.  Mayor Martin L. </w:t>
      </w:r>
      <w:proofErr w:type="spellStart"/>
      <w:r>
        <w:t>Voiers</w:t>
      </w:r>
      <w:proofErr w:type="spellEnd"/>
      <w:r>
        <w:t xml:space="preserve"> presided.</w:t>
      </w:r>
    </w:p>
    <w:p w:rsidR="00D72B55" w:rsidRDefault="00D72B55">
      <w:r>
        <w:tab/>
        <w:t>Councilwoman Sparks led the Pledge of Allegiance.  Minutes of the November 14</w:t>
      </w:r>
      <w:r w:rsidRPr="00D72B55">
        <w:rPr>
          <w:vertAlign w:val="superscript"/>
        </w:rPr>
        <w:t>th</w:t>
      </w:r>
      <w:r>
        <w:t xml:space="preserve"> meeting were presented.  Councilman Manning moved to approve.  Councilman Alexander seconded the motion.  Motion carried.</w:t>
      </w:r>
    </w:p>
    <w:p w:rsidR="00D72B55" w:rsidRDefault="00D72B55">
      <w:r>
        <w:tab/>
        <w:t>Representative Mike Denham presented the Public Works Department with a citation and the Mayor with a U.S. flag</w:t>
      </w:r>
      <w:r w:rsidR="00BB1829">
        <w:t xml:space="preserve">.  Mayor </w:t>
      </w:r>
      <w:proofErr w:type="spellStart"/>
      <w:r w:rsidR="00BB1829">
        <w:t>Voiers</w:t>
      </w:r>
      <w:proofErr w:type="spellEnd"/>
      <w:r w:rsidR="00BB1829">
        <w:t xml:space="preserve"> presented Rep. Denham with a proclamation making him an honorary and esteemed citizen of Flemingsburg; he was also given a key to the city.</w:t>
      </w:r>
    </w:p>
    <w:p w:rsidR="00BB1829" w:rsidRDefault="00BB1829">
      <w:r>
        <w:tab/>
        <w:t xml:space="preserve">Dr. Pamela Vaught, Comprehend CEO, and David Green, Marketing Director, reported to council about their recent purchase of the property on </w:t>
      </w:r>
      <w:proofErr w:type="spellStart"/>
      <w:r>
        <w:t>Elizaville</w:t>
      </w:r>
      <w:proofErr w:type="spellEnd"/>
      <w:r>
        <w:t xml:space="preserve"> Ave. which was formerly Dr. Scott Perkins’ dentist office.  Comprehend receive</w:t>
      </w:r>
      <w:r w:rsidR="00900536">
        <w:t>d</w:t>
      </w:r>
      <w:bookmarkStart w:id="0" w:name="_GoBack"/>
      <w:bookmarkEnd w:id="0"/>
      <w:r>
        <w:t xml:space="preserve"> a grant from the Office of Drug Control Policy to develop a sober living house and to pursue medication assisted treatment.  The property will serve as a transitional home for seven males for a maximum of eighteen months.  Residents must remain sober, comply with regulations, find employment and pay rent.  The facility is expected to open mid to late January.</w:t>
      </w:r>
    </w:p>
    <w:p w:rsidR="00B9415B" w:rsidRDefault="00B9415B">
      <w:r>
        <w:tab/>
        <w:t>Jerry McCloud, Fire Chief, presented the annual fire department report.  Councilwoman Sparks moved to approve.  Councilwoman Moore seconded the motion.  Motion carried.</w:t>
      </w:r>
      <w:r>
        <w:tab/>
      </w:r>
    </w:p>
    <w:p w:rsidR="00B9415B" w:rsidRDefault="00B9415B">
      <w:r>
        <w:tab/>
        <w:t>City Clerk/Treasurer Joy Roark presented the second reading of Ordinance No. 12-16-1 amending the vacant property review ordinance.  It was noted that the phrase ‘Vacant Property Review’ should be removed from the summary and replaced with ‘Codes Enforcement Board’.  Councilwoman Moore moved to approve with the noted correction.  Councilman Manning seconded the motion.  A roll call was given with council voting as follows:  Moore-yes, Manning-yes, Sparks-yes, Story-yes, and Alexander-yes.  Motion carried.</w:t>
      </w:r>
    </w:p>
    <w:p w:rsidR="00B9415B" w:rsidRDefault="00B9415B">
      <w:r>
        <w:tab/>
      </w:r>
      <w:r w:rsidR="00D3753E">
        <w:t>A revised first reading of the ordinance regarding curfew for juveniles was presented.  Councilman Manning moved to approve.  Councilwoman Moore seconded the motion.  Motion carried.</w:t>
      </w:r>
    </w:p>
    <w:p w:rsidR="00D3753E" w:rsidRDefault="00D3753E">
      <w:r>
        <w:tab/>
        <w:t>An ordinance regarding the use of bicycles, motorcycles, hover boards, skateboards, coasters, roller blades, roller skates and other similar devices was presented.  No action was taken.</w:t>
      </w:r>
    </w:p>
    <w:p w:rsidR="00D3753E" w:rsidRDefault="00D3753E">
      <w:r>
        <w:tab/>
        <w:t>City Clerk/Treasurer Joy Roark presented an official letter of retirement to the Mayor and Council effective March 31, 2017.  Written financial reports were included in the Council packets.</w:t>
      </w:r>
    </w:p>
    <w:p w:rsidR="00D3753E" w:rsidRDefault="00D3753E">
      <w:r>
        <w:tab/>
        <w:t>Greg Boling presented a written report regarding Codes Enforcement.</w:t>
      </w:r>
    </w:p>
    <w:p w:rsidR="00D3753E" w:rsidRDefault="00D3753E">
      <w:r>
        <w:tab/>
        <w:t xml:space="preserve">Police Chief Randy </w:t>
      </w:r>
      <w:proofErr w:type="spellStart"/>
      <w:r>
        <w:t>Sergent</w:t>
      </w:r>
      <w:proofErr w:type="spellEnd"/>
      <w:r w:rsidR="00090B5C">
        <w:t xml:space="preserve"> reported that police cruiser </w:t>
      </w:r>
      <w:proofErr w:type="gramStart"/>
      <w:r w:rsidR="00090B5C">
        <w:t>vin</w:t>
      </w:r>
      <w:proofErr w:type="gramEnd"/>
      <w:r w:rsidR="00090B5C">
        <w:t># 931, a 2010 Ford Crown Vic, would need to be declared surplus.  All equipment will be removed and reused.  Councilman Story moved to declare the vehicle as surplus and authorize the mayor to dispose of in the best manner to benefit the city.  Councilman Manning seconded the motion.  Motion carried.</w:t>
      </w:r>
    </w:p>
    <w:p w:rsidR="00090B5C" w:rsidRDefault="00090B5C">
      <w:r>
        <w:tab/>
        <w:t>Incoming Police Chief Brian Bowling reported that he had completed required training.  KLC is scheduled to meet with him January 4, 2017 and review the department.  He will also be visiting with the Chief’s Association.</w:t>
      </w:r>
    </w:p>
    <w:p w:rsidR="00090B5C" w:rsidRDefault="00090B5C">
      <w:r>
        <w:tab/>
        <w:t>Gordon Pepper, Public Works Superintendent, presented the Public Works report.</w:t>
      </w:r>
    </w:p>
    <w:p w:rsidR="00090B5C" w:rsidRDefault="00090B5C">
      <w:r>
        <w:lastRenderedPageBreak/>
        <w:tab/>
        <w:t>Joe Dunaway, Utilities Superintendent, provided a written report.  Dunaway also reported that the new roof on the distribution center would be done Tuesday (December 13</w:t>
      </w:r>
      <w:r w:rsidRPr="00090B5C">
        <w:rPr>
          <w:vertAlign w:val="superscript"/>
        </w:rPr>
        <w:t>th</w:t>
      </w:r>
      <w:r>
        <w:t>).</w:t>
      </w:r>
    </w:p>
    <w:p w:rsidR="00090B5C" w:rsidRDefault="00090B5C">
      <w:r>
        <w:tab/>
        <w:t>There were no committee reports.</w:t>
      </w:r>
    </w:p>
    <w:p w:rsidR="00090B5C" w:rsidRDefault="00090B5C">
      <w:r>
        <w:tab/>
        <w:t>There were no city attorney comments.</w:t>
      </w:r>
    </w:p>
    <w:p w:rsidR="00090B5C" w:rsidRDefault="00090B5C">
      <w:r>
        <w:tab/>
        <w:t xml:space="preserve">The swearing in </w:t>
      </w:r>
      <w:r w:rsidR="00B16DD4">
        <w:t>of council members was scheduled for Friday, December 30</w:t>
      </w:r>
      <w:r w:rsidR="00B16DD4" w:rsidRPr="00B16DD4">
        <w:rPr>
          <w:vertAlign w:val="superscript"/>
        </w:rPr>
        <w:t>th</w:t>
      </w:r>
      <w:r w:rsidR="00B16DD4">
        <w:t>, at 6:00 p.m. in the City Annex.</w:t>
      </w:r>
    </w:p>
    <w:p w:rsidR="00B16DD4" w:rsidRDefault="00B16DD4">
      <w:r>
        <w:tab/>
        <w:t>There were no council comments.</w:t>
      </w:r>
    </w:p>
    <w:p w:rsidR="00B16DD4" w:rsidRDefault="00B16DD4">
      <w:r>
        <w:tab/>
        <w:t xml:space="preserve">Mayor </w:t>
      </w:r>
      <w:proofErr w:type="spellStart"/>
      <w:r>
        <w:t>Voiers</w:t>
      </w:r>
      <w:proofErr w:type="spellEnd"/>
      <w:r>
        <w:t xml:space="preserve"> reminded council of the retreat scheduled for January 7</w:t>
      </w:r>
      <w:r w:rsidRPr="00B16DD4">
        <w:rPr>
          <w:vertAlign w:val="superscript"/>
        </w:rPr>
        <w:t>th</w:t>
      </w:r>
      <w:r>
        <w:t xml:space="preserve"> at noon at the Extension office.</w:t>
      </w:r>
    </w:p>
    <w:p w:rsidR="00B16DD4" w:rsidRDefault="00B16DD4">
      <w:r>
        <w:tab/>
        <w:t>There being no further business, Councilman Manning moved to adjourn at 8:08 p.m.</w:t>
      </w:r>
    </w:p>
    <w:p w:rsidR="00B16DD4" w:rsidRDefault="00B16DD4"/>
    <w:p w:rsidR="00B16DD4" w:rsidRDefault="00B16DD4"/>
    <w:p w:rsidR="00B16DD4" w:rsidRDefault="00B16DD4">
      <w:r>
        <w:tab/>
      </w:r>
      <w:r>
        <w:tab/>
      </w:r>
      <w:r>
        <w:tab/>
      </w:r>
      <w:r>
        <w:tab/>
      </w:r>
      <w:r>
        <w:tab/>
      </w:r>
      <w:r>
        <w:tab/>
      </w:r>
      <w:r>
        <w:tab/>
      </w:r>
      <w:r>
        <w:tab/>
        <w:t xml:space="preserve">________________________________ </w:t>
      </w:r>
    </w:p>
    <w:p w:rsidR="00B16DD4" w:rsidRDefault="00B16DD4">
      <w:r>
        <w:tab/>
      </w:r>
      <w:r>
        <w:tab/>
      </w:r>
      <w:r>
        <w:tab/>
      </w:r>
      <w:r>
        <w:tab/>
      </w:r>
      <w:r>
        <w:tab/>
      </w:r>
      <w:r>
        <w:tab/>
      </w:r>
      <w:r>
        <w:tab/>
      </w:r>
      <w:r>
        <w:tab/>
        <w:t xml:space="preserve">Mayor Martin L. </w:t>
      </w:r>
      <w:proofErr w:type="spellStart"/>
      <w:r>
        <w:t>Voiers</w:t>
      </w:r>
      <w:proofErr w:type="spellEnd"/>
    </w:p>
    <w:p w:rsidR="00B16DD4" w:rsidRDefault="00B16DD4">
      <w:r>
        <w:t>ATTESTED:</w:t>
      </w:r>
    </w:p>
    <w:p w:rsidR="00B16DD4" w:rsidRDefault="00B16DD4"/>
    <w:p w:rsidR="00B16DD4" w:rsidRDefault="00B16DD4">
      <w:r>
        <w:t xml:space="preserve">______________________________ </w:t>
      </w:r>
    </w:p>
    <w:p w:rsidR="00B16DD4" w:rsidRDefault="00B16DD4">
      <w:r>
        <w:t>Joy Story Roark, City Clerk/Treasurer</w:t>
      </w:r>
    </w:p>
    <w:sectPr w:rsidR="00B1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55"/>
    <w:rsid w:val="00085100"/>
    <w:rsid w:val="00090B5C"/>
    <w:rsid w:val="00093C6D"/>
    <w:rsid w:val="000F4C2B"/>
    <w:rsid w:val="00123201"/>
    <w:rsid w:val="001243E9"/>
    <w:rsid w:val="00134335"/>
    <w:rsid w:val="001440CC"/>
    <w:rsid w:val="0017104E"/>
    <w:rsid w:val="00190D26"/>
    <w:rsid w:val="002042AB"/>
    <w:rsid w:val="002F4F5C"/>
    <w:rsid w:val="00340500"/>
    <w:rsid w:val="00344715"/>
    <w:rsid w:val="003920E4"/>
    <w:rsid w:val="003A16E0"/>
    <w:rsid w:val="003B1768"/>
    <w:rsid w:val="00420953"/>
    <w:rsid w:val="00437B22"/>
    <w:rsid w:val="00446319"/>
    <w:rsid w:val="004E6A09"/>
    <w:rsid w:val="00512B7A"/>
    <w:rsid w:val="005523E2"/>
    <w:rsid w:val="0058361D"/>
    <w:rsid w:val="005F3D3E"/>
    <w:rsid w:val="00607A00"/>
    <w:rsid w:val="00627F31"/>
    <w:rsid w:val="006468EB"/>
    <w:rsid w:val="00654C8D"/>
    <w:rsid w:val="0066160E"/>
    <w:rsid w:val="006673E6"/>
    <w:rsid w:val="00692FFA"/>
    <w:rsid w:val="007102C8"/>
    <w:rsid w:val="00741C87"/>
    <w:rsid w:val="00776A45"/>
    <w:rsid w:val="007D7B65"/>
    <w:rsid w:val="007D7E17"/>
    <w:rsid w:val="0081243E"/>
    <w:rsid w:val="0081592B"/>
    <w:rsid w:val="00833E36"/>
    <w:rsid w:val="008D4BDA"/>
    <w:rsid w:val="00900536"/>
    <w:rsid w:val="0094080F"/>
    <w:rsid w:val="0099790B"/>
    <w:rsid w:val="00A01A39"/>
    <w:rsid w:val="00A664EC"/>
    <w:rsid w:val="00A82425"/>
    <w:rsid w:val="00B16DD4"/>
    <w:rsid w:val="00B44463"/>
    <w:rsid w:val="00B477A3"/>
    <w:rsid w:val="00B9415B"/>
    <w:rsid w:val="00BB1829"/>
    <w:rsid w:val="00C2073A"/>
    <w:rsid w:val="00C57AB2"/>
    <w:rsid w:val="00C57C72"/>
    <w:rsid w:val="00CF217A"/>
    <w:rsid w:val="00D34349"/>
    <w:rsid w:val="00D3753E"/>
    <w:rsid w:val="00D72B55"/>
    <w:rsid w:val="00DB6148"/>
    <w:rsid w:val="00DD6E46"/>
    <w:rsid w:val="00E24881"/>
    <w:rsid w:val="00E91415"/>
    <w:rsid w:val="00EB6B1D"/>
    <w:rsid w:val="00EC0B07"/>
    <w:rsid w:val="00ED246F"/>
    <w:rsid w:val="00ED2F05"/>
    <w:rsid w:val="00F172DD"/>
    <w:rsid w:val="00F33C08"/>
    <w:rsid w:val="00F8238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FF7A3-28CA-4319-A616-B4ED9848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3</cp:revision>
  <cp:lastPrinted>2017-01-05T22:42:00Z</cp:lastPrinted>
  <dcterms:created xsi:type="dcterms:W3CDTF">2016-12-13T13:31:00Z</dcterms:created>
  <dcterms:modified xsi:type="dcterms:W3CDTF">2017-01-05T22:42:00Z</dcterms:modified>
</cp:coreProperties>
</file>